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before="100" w:beforeAutospacing="1" w:after="100" w:afterAutospacing="1"/>
        <w:jc w:val="left"/>
        <w:outlineLvl w:val="0"/>
        <w:rPr>
          <w:rFonts w:ascii="Times New Roman" w:hAnsi="Times New Roman" w:eastAsia="黑体" w:cs="Times New Roman"/>
          <w:bCs/>
          <w:kern w:val="36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eastAsia="黑体" w:cs="Times New Roman"/>
          <w:bCs/>
          <w:kern w:val="36"/>
          <w:sz w:val="32"/>
          <w:szCs w:val="32"/>
        </w:rPr>
        <w:t>附件5</w:t>
      </w:r>
    </w:p>
    <w:p>
      <w:pPr>
        <w:widowControl/>
        <w:shd w:val="clear" w:color="auto" w:fill="FFFFFF"/>
        <w:spacing w:before="100" w:beforeAutospacing="1" w:after="100" w:afterAutospacing="1"/>
        <w:jc w:val="center"/>
        <w:outlineLvl w:val="0"/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</w:pPr>
      <w:r>
        <w:rPr>
          <w:rFonts w:ascii="Times New Roman" w:hAnsi="Times New Roman" w:eastAsia="方正小标宋简体" w:cs="Times New Roman"/>
          <w:bCs/>
          <w:kern w:val="36"/>
          <w:sz w:val="36"/>
          <w:szCs w:val="36"/>
        </w:rPr>
        <w:t>录用人民警察体能测评项目、标准和实施规则</w:t>
      </w:r>
    </w:p>
    <w:p>
      <w:pPr>
        <w:widowControl/>
        <w:shd w:val="clear" w:color="auto" w:fill="FFFFFF"/>
        <w:spacing w:before="100" w:beforeAutospacing="1" w:after="100" w:afterAutospacing="1"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一、项目和标准 </w:t>
      </w:r>
    </w:p>
    <w:p>
      <w:pPr>
        <w:widowControl/>
        <w:shd w:val="clear" w:color="auto" w:fill="FFFFFF"/>
        <w:spacing w:before="100" w:beforeAutospacing="1" w:afterAutospacing="1"/>
        <w:ind w:firstLine="43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（一）男子组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≤13″4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≤4′25″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≤4′35″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≥265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>
      <w:pPr>
        <w:widowControl/>
        <w:shd w:val="clear" w:color="auto" w:fill="FFFFFF"/>
        <w:spacing w:before="100" w:beforeAutospacing="1" w:after="100" w:afterAutospacing="1"/>
        <w:ind w:firstLine="320"/>
        <w:jc w:val="left"/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</w:pPr>
      <w:r>
        <w:rPr>
          <w:rFonts w:ascii="Times New Roman" w:hAnsi="Times New Roman" w:eastAsia="楷体" w:cs="Times New Roman"/>
          <w:color w:val="333333"/>
          <w:kern w:val="0"/>
          <w:sz w:val="30"/>
          <w:szCs w:val="30"/>
        </w:rPr>
        <w:t> （二）女子组</w:t>
      </w:r>
    </w:p>
    <w:tbl>
      <w:tblPr>
        <w:tblStyle w:val="7"/>
        <w:tblW w:w="0" w:type="auto"/>
        <w:jc w:val="center"/>
        <w:tblCellSpacing w:w="15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3"/>
        <w:gridCol w:w="1986"/>
        <w:gridCol w:w="2001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60" w:hRule="atLeast"/>
          <w:tblCellSpacing w:w="15" w:type="dxa"/>
          <w:jc w:val="center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项目</w:t>
            </w:r>
          </w:p>
        </w:tc>
        <w:tc>
          <w:tcPr>
            <w:tcW w:w="390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标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  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2" w:hRule="atLeast"/>
          <w:tblCellSpacing w:w="15" w:type="dxa"/>
          <w:jc w:val="center"/>
        </w:trPr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岁（含）以下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31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岁（含）以上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</w:t>
            </w: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×4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往返跑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≤14″1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≤14″4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800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米跑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≤4′20″</w:t>
            </w:r>
          </w:p>
        </w:tc>
        <w:tc>
          <w:tcPr>
            <w:tcW w:w="19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≤4′30″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8" w:hRule="atLeast"/>
          <w:tblCellSpacing w:w="15" w:type="dxa"/>
          <w:jc w:val="center"/>
        </w:trPr>
        <w:tc>
          <w:tcPr>
            <w:tcW w:w="190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纵跳摸高</w:t>
            </w:r>
          </w:p>
        </w:tc>
        <w:tc>
          <w:tcPr>
            <w:tcW w:w="3900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>
            <w:pPr>
              <w:widowControl/>
              <w:spacing w:before="100" w:beforeAutospacing="1" w:after="100" w:afterAutospacing="1" w:line="370" w:lineRule="atLeast"/>
              <w:jc w:val="center"/>
              <w:rPr>
                <w:rFonts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  <w:t>≥230</w:t>
            </w:r>
            <w:r>
              <w:rPr>
                <w:rFonts w:ascii="Times New Roman" w:hAnsi="Times New Roman" w:eastAsia="仿宋_GB2312" w:cs="Times New Roman"/>
                <w:kern w:val="0"/>
                <w:sz w:val="20"/>
                <w:szCs w:val="20"/>
              </w:rPr>
              <w:t>厘米</w:t>
            </w:r>
          </w:p>
        </w:tc>
      </w:tr>
    </w:tbl>
    <w:p>
      <w:pPr>
        <w:widowControl/>
        <w:shd w:val="clear" w:color="auto" w:fill="FFFFFF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备注</w:t>
      </w:r>
      <w:r>
        <w:rPr>
          <w:rFonts w:ascii="Times New Roman" w:hAnsi="Times New Roman" w:eastAsia="仿宋_GB2312" w:cs="Times New Roman"/>
          <w:color w:val="333333"/>
          <w:kern w:val="0"/>
          <w:sz w:val="32"/>
          <w:szCs w:val="32"/>
        </w:rPr>
        <w:t>：</w:t>
      </w:r>
      <w:r>
        <w:rPr>
          <w:rFonts w:ascii="Times New Roman" w:hAnsi="Times New Roman" w:eastAsia="仿宋_GB2312" w:cs="Times New Roman"/>
          <w:kern w:val="0"/>
          <w:sz w:val="32"/>
          <w:szCs w:val="32"/>
        </w:rPr>
        <w:t>综合管理、执法勤务职位测查全部3个项目，警务技术职位免予测查1000米（男）/800米（女）跑项目；对专业人才紧缺难以形成竞争的特殊职位，经省级以上公务员主管部门同意，可以适当放宽体能测评有关项目标准或者免予测查体能测评项目；凡应测项目中任意一项不达标的，即为体能测评不合格。年龄计算时间截止到参加体能测评当月。</w:t>
      </w:r>
    </w:p>
    <w:p>
      <w:pPr>
        <w:widowControl/>
        <w:shd w:val="clear" w:color="auto" w:fill="FFFFFF"/>
        <w:spacing w:line="440" w:lineRule="exact"/>
        <w:jc w:val="left"/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方正小标宋简体" w:cs="Times New Roman"/>
          <w:color w:val="333333"/>
          <w:kern w:val="0"/>
          <w:sz w:val="12"/>
          <w:szCs w:val="12"/>
        </w:rPr>
        <w:t> 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二、实施规则</w:t>
      </w:r>
    </w:p>
    <w:p>
      <w:pPr>
        <w:widowControl/>
        <w:shd w:val="clear" w:color="auto" w:fill="FFFFFF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（一）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×4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往返跑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场地器材：场地为10米长的直线跑道，在跑道的两端各划一条5cm宽直线（S1和S2），将木块（10cm×5cm×5cm）按每道3块竖立摆放（其中2块放在S2线上，1块放在S1线上），秒表若干块。</w:t>
      </w:r>
    </w:p>
    <w:p>
      <w:pPr>
        <w:widowControl/>
        <w:shd w:val="clear" w:color="auto" w:fill="FFFFFF"/>
        <w:spacing w:line="370" w:lineRule="atLeast"/>
        <w:ind w:firstLine="640" w:firstLineChars="200"/>
        <w:jc w:val="center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drawing>
          <wp:inline distT="0" distB="0" distL="0" distR="0">
            <wp:extent cx="5441950" cy="2971800"/>
            <wp:effectExtent l="19050" t="0" r="6350" b="0"/>
            <wp:docPr id="1" name="图片 1" descr="http://dl.scs.gov.cn/download/8a81f6d891e0a049019289cabf8401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http://dl.scs.gov.cn/download/8a81f6d891e0a049019289cabf84016d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4195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组测方法：发令员、计时员、监督员、成绩记录员若干名。按组别进行测试，每人最多可测2次，1次测评达标，即视为该项目测评合格。成绩以“秒”为单位，保留1位小数,第2位小数非“0”时则进1。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动作要求：受测试者采用站立式起跑，听到发令后从S1线外跑到S2线前（脚不得踩线）用手将竖立的木块推倒后折返，往返跑2次，每次推倒1个木块，第2次返回时冲出S1线。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2.折返时脚踩S1或S2线；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3.折返时未推倒木块。</w:t>
      </w:r>
    </w:p>
    <w:p>
      <w:pPr>
        <w:widowControl/>
        <w:shd w:val="clear" w:color="auto" w:fill="FFFFFF"/>
        <w:spacing w:line="39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（二）男子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1000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米跑、女子</w:t>
      </w:r>
      <w:r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  <w:t>800</w:t>
      </w: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>米跑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场地器材：400米标准田径场，发令枪、发令旗、秒表、号码标识若干。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发令员、计时员、弯道检查员、监督员、成绩记录员若干名。按组别进行测试，每人最多可测1次。计时员看到发令信号计时开始，当受测试者躯干越过终点线时停表。计时员准确计时，记录员负责登记每人成绩。成绩以“分+秒”为单位，不保留小数位，小数位非“0”时则进1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动作要求：受测试者统一采用站立式起跑姿势，在起跑线外听到或看到发令信号时开始起跑，跑完相应距离越过终点线后视为完成测试。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1.出发时抢跑；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2.出发时脚踩线；</w:t>
      </w:r>
    </w:p>
    <w:p>
      <w:pPr>
        <w:widowControl/>
        <w:shd w:val="clear" w:color="auto" w:fill="FFFFFF"/>
        <w:spacing w:line="39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3.途中跑时超越或踩踏最内侧跑道线。</w:t>
      </w:r>
    </w:p>
    <w:p>
      <w:pPr>
        <w:widowControl/>
        <w:shd w:val="clear" w:color="auto" w:fill="FFFFFF"/>
        <w:spacing w:line="370" w:lineRule="atLeast"/>
        <w:jc w:val="left"/>
        <w:rPr>
          <w:rFonts w:ascii="Times New Roman" w:hAnsi="Times New Roman" w:eastAsia="宋体" w:cs="Times New Roman"/>
          <w:color w:val="333333"/>
          <w:kern w:val="0"/>
          <w:sz w:val="32"/>
          <w:szCs w:val="32"/>
        </w:rPr>
      </w:pPr>
      <w:r>
        <w:rPr>
          <w:rFonts w:ascii="Times New Roman" w:hAnsi="Times New Roman" w:eastAsia="黑体" w:cs="Times New Roman"/>
          <w:color w:val="333333"/>
          <w:kern w:val="0"/>
          <w:sz w:val="32"/>
          <w:szCs w:val="32"/>
        </w:rPr>
        <w:t xml:space="preserve">   （三）纵跳摸高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场地器材：通常在室内场地测试，起跳处铺垫厚度不超过2厘米的硬质无弹性垫子。如选择室外场地测试，需在天气状况许可的情况下进行，当天平均气温应在15—35摄氏度之间，无太阳直射、风力不超过3级。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组测方法：裁判员、监督员、成绩记录员若干名。按组别进行测试，每人最多可测3次，1次测试达标，即视为该项目测试合格，3次均未达标者视为不合格。成绩仅为“合格”或“不合格”两项。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动作要求：受测试者赤脚或穿袜，双脚自然分开，呈站立姿势。接到开始测试指令后，受测者屈膝半蹲，双臂后摆，随后双脚蹬地垂直向上起跳，同时双臂向前上方快速摆动，举起一侧优势手触摸合格高度的目标物，触摸到相应高度者视为合格。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注意事项：测试时有以下任一情况，不计取成绩：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1.起跳时双腿有移动或有垫步动作；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2.手指甲超过指尖0.3厘米；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3.戴手套等其他物品；</w:t>
      </w:r>
    </w:p>
    <w:p>
      <w:pPr>
        <w:widowControl/>
        <w:shd w:val="clear" w:color="auto" w:fill="FFFFFF"/>
        <w:spacing w:line="370" w:lineRule="atLeast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4.穿鞋进行测试。</w:t>
      </w:r>
    </w:p>
    <w:p>
      <w:pPr>
        <w:widowControl/>
        <w:shd w:val="clear" w:color="auto" w:fill="FFFFFF"/>
        <w:ind w:firstLine="640" w:firstLineChars="200"/>
        <w:jc w:val="left"/>
        <w:rPr>
          <w:rFonts w:ascii="Times New Roman" w:hAnsi="Times New Roman" w:eastAsia="仿宋_GB2312" w:cs="Times New Roman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kern w:val="0"/>
          <w:sz w:val="32"/>
          <w:szCs w:val="32"/>
        </w:rPr>
        <w:t> </w:t>
      </w:r>
    </w:p>
    <w:p>
      <w:pPr>
        <w:ind w:firstLine="640" w:firstLineChars="200"/>
        <w:rPr>
          <w:rFonts w:ascii="Times New Roman" w:hAnsi="Times New Roman" w:cs="Times New Roman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7C4"/>
    <w:rsid w:val="00090FA0"/>
    <w:rsid w:val="00207212"/>
    <w:rsid w:val="002E54C5"/>
    <w:rsid w:val="00370CEF"/>
    <w:rsid w:val="005B095C"/>
    <w:rsid w:val="00650281"/>
    <w:rsid w:val="009A1CC0"/>
    <w:rsid w:val="00B907C4"/>
    <w:rsid w:val="00BC4EF9"/>
    <w:rsid w:val="00FE445A"/>
    <w:rsid w:val="0A91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9">
    <w:name w:val="页眉 Char"/>
    <w:basedOn w:val="8"/>
    <w:link w:val="5"/>
    <w:semiHidden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semiHidden/>
    <w:uiPriority w:val="99"/>
    <w:rPr>
      <w:sz w:val="18"/>
      <w:szCs w:val="18"/>
    </w:rPr>
  </w:style>
  <w:style w:type="character" w:customStyle="1" w:styleId="11">
    <w:name w:val="标题 1 Char"/>
    <w:basedOn w:val="8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批注框文本 Char"/>
    <w:basedOn w:val="8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213</Words>
  <Characters>1220</Characters>
  <Lines>10</Lines>
  <Paragraphs>2</Paragraphs>
  <TotalTime>8</TotalTime>
  <ScaleCrop>false</ScaleCrop>
  <LinksUpToDate>false</LinksUpToDate>
  <CharactersWithSpaces>1431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2025-01-15T09:44:00Z</dcterms:created>
  <dc:creator>wt</dc:creator>
  <cp:lastModifiedBy>Yucky￢_￢Gru</cp:lastModifiedBy>
  <dcterms:modified xsi:type="dcterms:W3CDTF">2026-01-28T03:31:25Z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