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default" w:ascii="Times New Roman" w:hAnsi="Times New Roman" w:eastAsia="黑体" w:cs="Times New Roman"/>
          <w:color w:val="000000"/>
          <w:kern w:val="2"/>
          <w:sz w:val="32"/>
          <w:szCs w:val="32"/>
          <w:lang w:val="en-US" w:eastAsia="zh-CN" w:bidi="ar-SA"/>
        </w:rPr>
      </w:pPr>
      <w:r>
        <w:rPr>
          <w:rFonts w:hint="default" w:ascii="Times New Roman" w:hAnsi="Times New Roman" w:eastAsia="黑体" w:cs="Times New Roman"/>
          <w:color w:val="000000"/>
          <w:kern w:val="2"/>
          <w:sz w:val="32"/>
          <w:szCs w:val="32"/>
          <w:lang w:val="en-US" w:eastAsia="zh-CN" w:bidi="ar-SA"/>
        </w:rPr>
        <w:t>附件5</w:t>
      </w:r>
    </w:p>
    <w:p>
      <w:pPr>
        <w:pStyle w:val="2"/>
        <w:rPr>
          <w:rFonts w:hint="default" w:ascii="Times New Roman" w:hAnsi="Times New Roman" w:cs="Times New Roman"/>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Cs w:val="0"/>
          <w:color w:val="000000"/>
          <w:sz w:val="44"/>
        </w:rPr>
      </w:pPr>
      <w:r>
        <w:rPr>
          <w:rStyle w:val="8"/>
          <w:rFonts w:hint="default" w:ascii="Times New Roman" w:hAnsi="Times New Roman" w:eastAsia="方正小标宋简体" w:cs="Times New Roman"/>
          <w:b w:val="0"/>
          <w:bCs w:val="0"/>
          <w:lang w:eastAsia="zh-CN"/>
        </w:rPr>
        <w:t>2024年</w:t>
      </w:r>
      <w:r>
        <w:rPr>
          <w:rStyle w:val="8"/>
          <w:rFonts w:hint="default" w:ascii="Times New Roman" w:hAnsi="Times New Roman" w:cs="Times New Roman"/>
          <w:b w:val="0"/>
          <w:bCs w:val="0"/>
        </w:rPr>
        <w:t>温州</w:t>
      </w:r>
      <w:r>
        <w:rPr>
          <w:rStyle w:val="8"/>
          <w:rFonts w:hint="default" w:ascii="Times New Roman" w:hAnsi="Times New Roman" w:eastAsia="方正小标宋简体" w:cs="Times New Roman"/>
          <w:b w:val="0"/>
          <w:bCs w:val="0"/>
          <w:lang w:val="en-US" w:eastAsia="zh-CN"/>
        </w:rPr>
        <w:t>市</w:t>
      </w:r>
      <w:r>
        <w:rPr>
          <w:rStyle w:val="8"/>
          <w:rFonts w:hint="default" w:ascii="Times New Roman" w:hAnsi="Times New Roman" w:eastAsia="方正小标宋简体" w:cs="Times New Roman"/>
          <w:b w:val="0"/>
          <w:bCs w:val="0"/>
          <w:lang w:eastAsia="zh-CN"/>
        </w:rPr>
        <w:t>山区海岛县机关单位专项招录</w:t>
      </w:r>
      <w:r>
        <w:rPr>
          <w:rStyle w:val="8"/>
          <w:rFonts w:hint="default" w:ascii="Times New Roman" w:hAnsi="Times New Roman" w:cs="Times New Roman"/>
          <w:b w:val="0"/>
          <w:bCs w:val="0"/>
        </w:rPr>
        <w:t>公务员</w:t>
      </w:r>
      <w:bookmarkStart w:id="1" w:name="_GoBack"/>
      <w:bookmarkEnd w:id="1"/>
      <w:r>
        <w:rPr>
          <w:rStyle w:val="8"/>
          <w:rFonts w:hint="default" w:ascii="Times New Roman" w:hAnsi="Times New Roman" w:cs="Times New Roman"/>
          <w:b w:val="0"/>
          <w:bCs w:val="0"/>
        </w:rPr>
        <w:t>面试考生纪律</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default" w:ascii="Times New Roman" w:hAnsi="Times New Roman" w:eastAsia="方正小标宋简体" w:cs="Times New Roman"/>
          <w:bCs/>
          <w:color w:val="000000"/>
          <w:sz w:val="44"/>
        </w:rPr>
      </w:pP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000000"/>
          <w:szCs w:val="32"/>
        </w:rPr>
      </w:pPr>
      <w:r>
        <w:rPr>
          <w:rFonts w:hint="default" w:ascii="Times New Roman" w:hAnsi="Times New Roman" w:eastAsia="仿宋_GB2312" w:cs="Times New Roman"/>
          <w:color w:val="000000"/>
          <w:szCs w:val="32"/>
        </w:rPr>
        <w:t>一、考生持本人有效身份证、《面试</w:t>
      </w:r>
      <w:r>
        <w:rPr>
          <w:rFonts w:hint="default" w:ascii="Times New Roman" w:hAnsi="Times New Roman" w:eastAsia="仿宋_GB2312" w:cs="Times New Roman"/>
          <w:szCs w:val="32"/>
        </w:rPr>
        <w:t>通知书》按</w:t>
      </w:r>
      <w:r>
        <w:rPr>
          <w:rFonts w:hint="default" w:ascii="Times New Roman" w:hAnsi="Times New Roman" w:eastAsia="仿宋_GB2312" w:cs="Times New Roman"/>
          <w:color w:val="000000"/>
          <w:szCs w:val="32"/>
        </w:rPr>
        <w:t>规定时间到达指定面试点候考室报到，上</w:t>
      </w:r>
      <w:r>
        <w:rPr>
          <w:rFonts w:hint="default" w:ascii="Times New Roman" w:hAnsi="Times New Roman" w:eastAsia="仿宋_GB2312" w:cs="Times New Roman"/>
          <w:color w:val="000000"/>
          <w:szCs w:val="32"/>
          <w:highlight w:val="none"/>
        </w:rPr>
        <w:t>午7:40前未</w:t>
      </w:r>
      <w:r>
        <w:rPr>
          <w:rFonts w:hint="default" w:ascii="Times New Roman" w:hAnsi="Times New Roman" w:eastAsia="仿宋_GB2312" w:cs="Times New Roman"/>
          <w:color w:val="000000"/>
          <w:szCs w:val="32"/>
        </w:rPr>
        <w:t>到达候考室者取消面试资格。面试期间不得穿着带有明显职业特点的职业装或制服。</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000000"/>
          <w:szCs w:val="32"/>
        </w:rPr>
      </w:pPr>
      <w:r>
        <w:rPr>
          <w:rFonts w:hint="default" w:ascii="Times New Roman" w:hAnsi="Times New Roman" w:eastAsia="仿宋_GB2312" w:cs="Times New Roman"/>
          <w:color w:val="000000"/>
          <w:szCs w:val="32"/>
        </w:rPr>
        <w:t>二、考生报到后，接受候考室管理人员核实身份校验证件，发现代考即取消面试资格，并按有关规定处理。</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000000"/>
          <w:szCs w:val="32"/>
        </w:rPr>
      </w:pPr>
      <w:r>
        <w:rPr>
          <w:rFonts w:hint="default" w:ascii="Times New Roman" w:hAnsi="Times New Roman" w:eastAsia="仿宋_GB2312" w:cs="Times New Roman"/>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0" w:name="OLE_LINK5"/>
      <w:r>
        <w:rPr>
          <w:rFonts w:hint="default" w:ascii="Times New Roman" w:hAnsi="Times New Roman" w:eastAsia="仿宋_GB2312" w:cs="Times New Roman"/>
          <w:color w:val="000000"/>
          <w:szCs w:val="32"/>
        </w:rPr>
        <w:t>并按有关规定处理</w:t>
      </w:r>
      <w:bookmarkEnd w:id="0"/>
      <w:r>
        <w:rPr>
          <w:rFonts w:hint="default" w:ascii="Times New Roman" w:hAnsi="Times New Roman" w:eastAsia="仿宋_GB2312" w:cs="Times New Roman"/>
          <w:color w:val="000000"/>
          <w:szCs w:val="32"/>
        </w:rPr>
        <w:t>（若佩戴助听器，请提前告知工作人员）。</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000000"/>
          <w:szCs w:val="32"/>
        </w:rPr>
      </w:pPr>
      <w:r>
        <w:rPr>
          <w:rFonts w:hint="default" w:ascii="Times New Roman" w:hAnsi="Times New Roman" w:eastAsia="仿宋_GB2312" w:cs="Times New Roman"/>
          <w:color w:val="000000"/>
          <w:szCs w:val="32"/>
        </w:rPr>
        <w:t>四、考生在管理人员的组织下，抽签取得面试（发言）顺序号，在引导员的带领下依次进入面试室接受面试。</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000000"/>
          <w:szCs w:val="32"/>
        </w:rPr>
      </w:pPr>
      <w:r>
        <w:rPr>
          <w:rFonts w:hint="default" w:ascii="Times New Roman" w:hAnsi="Times New Roman" w:eastAsia="仿宋_GB2312" w:cs="Times New Roman"/>
          <w:color w:val="000000"/>
          <w:szCs w:val="32"/>
        </w:rPr>
        <w:t>五、考生在候考室候考期间服从管理人员的管理，随身携带书包等需按规定保管，不得擅自离开候考室，上洗手间等必须征得管理员同意。</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default" w:ascii="Times New Roman" w:hAnsi="Times New Roman" w:eastAsia="仿宋_GB2312" w:cs="Times New Roman"/>
          <w:color w:val="000000"/>
          <w:szCs w:val="32"/>
        </w:rPr>
      </w:pPr>
      <w:r>
        <w:rPr>
          <w:rFonts w:hint="default" w:ascii="Times New Roman" w:hAnsi="Times New Roman" w:eastAsia="仿宋_GB2312" w:cs="Times New Roman"/>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七、考生面试结束后，离开面试室，不得再回候考室。</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default" w:ascii="Times New Roman" w:hAnsi="Times New Roman" w:eastAsia="仿宋_GB2312" w:cs="Times New Roman"/>
          <w:color w:val="676A6C"/>
          <w:kern w:val="0"/>
          <w:sz w:val="32"/>
          <w:szCs w:val="32"/>
          <w:shd w:val="clear" w:color="auto" w:fill="FFFFFF"/>
          <w:lang w:bidi="ar"/>
        </w:rPr>
      </w:pPr>
      <w:r>
        <w:rPr>
          <w:rFonts w:hint="default" w:ascii="Times New Roman" w:hAnsi="Times New Roman" w:eastAsia="仿宋_GB2312" w:cs="Times New Roman"/>
          <w:color w:val="000000"/>
          <w:sz w:val="32"/>
          <w:szCs w:val="32"/>
        </w:rPr>
        <w:t>八、考生应服从现场考务管理</w:t>
      </w:r>
      <w:r>
        <w:rPr>
          <w:rFonts w:hint="default" w:ascii="Times New Roman" w:hAnsi="Times New Roman" w:eastAsia="仿宋_GB2312" w:cs="Times New Roman"/>
          <w:color w:val="676A6C"/>
          <w:kern w:val="0"/>
          <w:sz w:val="32"/>
          <w:szCs w:val="32"/>
          <w:shd w:val="clear" w:color="auto" w:fill="FFFFFF"/>
          <w:lang w:bidi="ar"/>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default" w:ascii="Times New Roman" w:hAnsi="Times New Roman" w:eastAsia="仿宋_GB2312" w:cs="Times New Roman"/>
          <w:color w:val="000000"/>
          <w:sz w:val="32"/>
          <w:szCs w:val="32"/>
        </w:rPr>
      </w:pPr>
      <w:r>
        <w:rPr>
          <w:rFonts w:hint="default" w:ascii="Times New Roman" w:hAnsi="Times New Roman" w:eastAsia="仿宋_GB2312" w:cs="Times New Roman"/>
          <w:color w:val="000000"/>
          <w:sz w:val="32"/>
          <w:szCs w:val="32"/>
        </w:rPr>
        <w:t>九、考生不得有其他影响面试工作公正性或面试正常开展的行为。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default" w:ascii="Times New Roman" w:hAnsi="Times New Roman" w:cs="Times New Roman"/>
        </w:rPr>
      </w:pPr>
      <w:r>
        <w:rPr>
          <w:rFonts w:hint="default" w:ascii="Times New Roman" w:hAnsi="Times New Roman" w:eastAsia="仿宋_GB2312" w:cs="Times New Roman"/>
          <w:color w:val="000000"/>
          <w:sz w:val="32"/>
          <w:szCs w:val="32"/>
        </w:rPr>
        <w:t>十、如违反以上规定或发现有其他舞弊行为的，按照有关规定作出面试成绩零分、取消面试资格等处置，并按违纪情形予以相应处理。</w:t>
      </w: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2010601030101010101"/>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A2ZjJlNzAyMmY0NGJmYTJhNjRjY2MzNTM5YjU0YmIifQ=="/>
  </w:docVars>
  <w:rsids>
    <w:rsidRoot w:val="050314E1"/>
    <w:rsid w:val="050314E1"/>
    <w:rsid w:val="17575B66"/>
    <w:rsid w:val="249D69EB"/>
    <w:rsid w:val="28705F4E"/>
    <w:rsid w:val="2BB33AD7"/>
    <w:rsid w:val="38906EF3"/>
    <w:rsid w:val="4B6D05B1"/>
    <w:rsid w:val="5EA80E20"/>
    <w:rsid w:val="6F7D0A1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8"/>
    <w:autoRedefine/>
    <w:qFormat/>
    <w:uiPriority w:val="99"/>
    <w:pPr>
      <w:spacing w:line="600" w:lineRule="exact"/>
      <w:jc w:val="center"/>
      <w:outlineLvl w:val="0"/>
    </w:pPr>
    <w:rPr>
      <w:rFonts w:ascii="方正小标宋简体" w:hAnsi="宋体" w:eastAsia="方正小标宋简体"/>
      <w:b/>
      <w:sz w:val="44"/>
      <w:szCs w:val="44"/>
    </w:rPr>
  </w:style>
  <w:style w:type="character" w:default="1" w:styleId="7">
    <w:name w:val="Default Paragraph Font"/>
    <w:autoRedefine/>
    <w:semiHidden/>
    <w:qFormat/>
    <w:uiPriority w:val="0"/>
  </w:style>
  <w:style w:type="table" w:default="1" w:styleId="6">
    <w:name w:val="Normal Table"/>
    <w:autoRedefine/>
    <w:semiHidden/>
    <w:qFormat/>
    <w:uiPriority w:val="0"/>
    <w:tblPr>
      <w:tblCellMar>
        <w:top w:w="0" w:type="dxa"/>
        <w:left w:w="108" w:type="dxa"/>
        <w:bottom w:w="0" w:type="dxa"/>
        <w:right w:w="108" w:type="dxa"/>
      </w:tblCellMar>
    </w:tblPr>
  </w:style>
  <w:style w:type="paragraph" w:styleId="2">
    <w:name w:val="Body Text First Indent"/>
    <w:basedOn w:val="3"/>
    <w:next w:val="1"/>
    <w:autoRedefine/>
    <w:qFormat/>
    <w:uiPriority w:val="0"/>
    <w:pPr>
      <w:spacing w:after="120"/>
      <w:ind w:firstLine="420" w:firstLineChars="100"/>
    </w:pPr>
    <w:rPr>
      <w:sz w:val="21"/>
    </w:rPr>
  </w:style>
  <w:style w:type="paragraph" w:styleId="3">
    <w:name w:val="Body Text"/>
    <w:basedOn w:val="1"/>
    <w:autoRedefine/>
    <w:qFormat/>
    <w:uiPriority w:val="0"/>
    <w:rPr>
      <w:sz w:val="32"/>
    </w:rPr>
  </w:style>
  <w:style w:type="paragraph" w:styleId="5">
    <w:name w:val="Body Text Indent"/>
    <w:basedOn w:val="1"/>
    <w:autoRedefine/>
    <w:qFormat/>
    <w:uiPriority w:val="99"/>
    <w:pPr>
      <w:spacing w:line="500" w:lineRule="exact"/>
      <w:ind w:firstLine="640" w:firstLineChars="200"/>
    </w:pPr>
    <w:rPr>
      <w:sz w:val="32"/>
    </w:rPr>
  </w:style>
  <w:style w:type="character" w:customStyle="1" w:styleId="8">
    <w:name w:val="标题 1 Char"/>
    <w:basedOn w:val="7"/>
    <w:link w:val="4"/>
    <w:autoRedefine/>
    <w:qFormat/>
    <w:locked/>
    <w:uiPriority w:val="99"/>
    <w:rPr>
      <w:rFonts w:ascii="方正小标宋简体" w:hAnsi="宋体" w:eastAsia="方正小标宋简体"/>
      <w:b/>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2024-02-28T07:00:00Z</dcterms:created>
  <dc:creator>小贾</dc:creator>
  <cp:lastModifiedBy>欢哥</cp:lastModifiedBy>
  <dcterms:modified xsi:type="dcterms:W3CDTF">2024-04-12T08:41:48Z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2168B809F5834EE08A197384264FD8BC_11</vt:lpwstr>
  </property>
</Properties>
</file>