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黑体" w:hAnsi="黑体" w:eastAsia="黑体"/>
          <w:bCs/>
          <w:sz w:val="28"/>
          <w:szCs w:val="28"/>
        </w:rPr>
      </w:pPr>
      <w:r>
        <w:rPr>
          <w:rFonts w:hint="eastAsia" w:ascii="黑体" w:hAnsi="黑体" w:eastAsia="黑体"/>
          <w:bCs/>
          <w:sz w:val="28"/>
          <w:szCs w:val="28"/>
        </w:rPr>
        <w:t>附件</w:t>
      </w:r>
      <w:r>
        <w:rPr>
          <w:rFonts w:eastAsia="黑体"/>
          <w:bCs/>
          <w:sz w:val="28"/>
          <w:szCs w:val="28"/>
        </w:rPr>
        <w:t>2</w:t>
      </w:r>
    </w:p>
    <w:p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2024年台州市路桥区各级机关单位考试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录用公务员各招录单位联系电话</w:t>
      </w:r>
    </w:p>
    <w:tbl>
      <w:tblPr>
        <w:tblStyle w:val="4"/>
        <w:tblW w:w="8662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0"/>
        <w:gridCol w:w="425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  <w:t>招录单位名称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00"/>
                <w:kern w:val="0"/>
                <w:sz w:val="28"/>
                <w:szCs w:val="28"/>
              </w:rPr>
              <w:t>咨询电话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中共台州市路桥区委办公室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0576-82445253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台州市路桥区纪委区监委机关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0576-82448759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中共台州市路桥区委组织部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0576-82445375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中共台州市路桥区委宣传部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0576-82445502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中共台州市路桥区委机构编制委员会办公室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0576-82139899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台州市路桥区发展和改革局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0576-82445761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台州市路桥区农业农村和水利局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0576-82439122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台州市路桥区司法局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0576-82919879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台州市路桥区人民法院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0576-82510562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台州市路桥区人民检察院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0576-82530077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浙江路桥经济开发区管理委员会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0576-82460013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台州市路桥区平安创建中心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0576-82449076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台州市路桥区统计调查队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0576-82917855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台州市路桥区社会保险事业管理中心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0576-82520260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台州市路桥区财政项目预算审核中心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0576-82516506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台州市路桥区财政票据中</w:t>
            </w:r>
            <w:bookmarkStart w:id="0" w:name="_GoBack"/>
            <w:bookmarkEnd w:id="0"/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心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0576-82516506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台州市路桥区医疗保险服务中心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0576-82511301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台州市路桥区街道机关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0576-82921186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台州市路桥区乡镇机关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0576-82921186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台州市公安局路桥分局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0576-82999022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台州市路桥区市场监督管理局基层所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0576-82430121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4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left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台州市路桥区综合行政执法大队</w:t>
            </w:r>
          </w:p>
        </w:tc>
        <w:tc>
          <w:tcPr>
            <w:tcW w:w="42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仿宋_GB2312" w:hAnsi="宋体" w:eastAsia="仿宋_GB2312" w:cs="Arial"/>
                <w:sz w:val="28"/>
                <w:szCs w:val="28"/>
              </w:rPr>
            </w:pPr>
            <w:r>
              <w:rPr>
                <w:rFonts w:hint="eastAsia" w:ascii="仿宋_GB2312" w:hAnsi="宋体" w:eastAsia="仿宋_GB2312" w:cs="Arial"/>
                <w:sz w:val="28"/>
                <w:szCs w:val="28"/>
              </w:rPr>
              <w:t>0576-82516817</w:t>
            </w:r>
          </w:p>
        </w:tc>
      </w:tr>
    </w:tbl>
    <w:p>
      <w:pPr>
        <w:spacing w:line="600" w:lineRule="exact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wYWUxOTEwODVlOGFiZGZjZjVlMjFhYmYxZGVkZjYifQ=="/>
    <w:docVar w:name="KSO_WPS_MARK_KEY" w:val="745d81f6-4350-4e40-9194-dc1333058559"/>
  </w:docVars>
  <w:rsids>
    <w:rsidRoot w:val="105C0470"/>
    <w:rsid w:val="0027346C"/>
    <w:rsid w:val="0064450E"/>
    <w:rsid w:val="007E3B48"/>
    <w:rsid w:val="00857A9C"/>
    <w:rsid w:val="008B2500"/>
    <w:rsid w:val="00A14E15"/>
    <w:rsid w:val="00B61EF9"/>
    <w:rsid w:val="00C4302C"/>
    <w:rsid w:val="02567F1F"/>
    <w:rsid w:val="105C0470"/>
    <w:rsid w:val="17F53352"/>
    <w:rsid w:val="49C465A8"/>
    <w:rsid w:val="61CB5521"/>
    <w:rsid w:val="63851622"/>
    <w:rsid w:val="6E081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344</Words>
  <Characters>611</Characters>
  <Lines>4</Lines>
  <Paragraphs>1</Paragraphs>
  <TotalTime>6</TotalTime>
  <ScaleCrop>false</ScaleCrop>
  <LinksUpToDate>false</LinksUpToDate>
  <CharactersWithSpaces>611</CharactersWithSpaces>
  <Application>WPS Office_11.1.0.14178_F1E327BC-269C-435d-A152-05C5408002CA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2024-01-23T09:01:00Z</dcterms:created>
  <dc:creator>何俊</dc:creator>
  <cp:lastModifiedBy>sc</cp:lastModifiedBy>
  <cp:lastPrinted>2022-07-25T07:20:00Z</cp:lastPrinted>
  <dcterms:modified xsi:type="dcterms:W3CDTF">2024-02-06T06:44:48Z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2052-11.1.0.14178</vt:lpwstr>
  </property>
  <property fmtid="{D5CDD505-2E9C-101B-9397-08002B2CF9AE}" pid="3" name="ICV">
    <vt:lpwstr>276C98F1833241BE891207768AF2C827</vt:lpwstr>
  </property>
</Properties>
</file>