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ascii="仿宋_GB2312" w:eastAsia="仿宋_GB2312"/>
          <w:b/>
          <w:bCs/>
          <w:sz w:val="24"/>
        </w:rPr>
      </w:pPr>
      <w:r>
        <w:rPr>
          <w:rFonts w:hint="eastAsia" w:ascii="仿宋_GB2312" w:eastAsia="仿宋_GB2312"/>
          <w:bCs/>
          <w:sz w:val="24"/>
        </w:rPr>
        <w:t>附件2：</w:t>
      </w:r>
    </w:p>
    <w:p>
      <w:pPr>
        <w:spacing w:line="500" w:lineRule="exact"/>
        <w:jc w:val="center"/>
        <w:rPr>
          <w:rFonts w:hint="eastAsia"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b/>
          <w:bCs/>
          <w:sz w:val="36"/>
          <w:szCs w:val="36"/>
        </w:rPr>
        <w:t>体检须知</w:t>
      </w:r>
    </w:p>
    <w:p>
      <w:pPr>
        <w:spacing w:line="460" w:lineRule="exact"/>
        <w:rPr>
          <w:rFonts w:hint="eastAsia"/>
          <w:sz w:val="18"/>
          <w:szCs w:val="18"/>
        </w:rPr>
      </w:pPr>
      <w:r>
        <w:rPr>
          <w:rFonts w:hint="eastAsia"/>
        </w:rPr>
        <w:t xml:space="preserve">   </w:t>
      </w:r>
      <w:r>
        <w:rPr>
          <w:rFonts w:hint="eastAsia"/>
          <w:sz w:val="28"/>
          <w:szCs w:val="28"/>
        </w:rPr>
        <w:t xml:space="preserve"> 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按照《</w:t>
      </w:r>
      <w:r>
        <w:rPr>
          <w:rFonts w:hint="eastAsia" w:ascii="仿宋_GB2312" w:eastAsia="仿宋_GB2312"/>
          <w:sz w:val="28"/>
          <w:szCs w:val="28"/>
          <w:lang w:eastAsia="zh-CN"/>
        </w:rPr>
        <w:t>2023年</w:t>
      </w:r>
      <w:r>
        <w:rPr>
          <w:rFonts w:hint="eastAsia" w:ascii="仿宋_GB2312" w:eastAsia="仿宋_GB2312"/>
          <w:sz w:val="28"/>
          <w:szCs w:val="28"/>
        </w:rPr>
        <w:t>象山县各级机关单位考试录用公务员公告》规定，现就体检有关事项通知如下：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一、集合时间、地点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定于</w:t>
      </w:r>
      <w:r>
        <w:rPr>
          <w:rFonts w:hint="eastAsia" w:ascii="仿宋_GB2312" w:eastAsia="仿宋_GB2312"/>
          <w:sz w:val="28"/>
          <w:szCs w:val="28"/>
          <w:lang w:eastAsia="zh-CN"/>
        </w:rPr>
        <w:t>2023年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日进行体检。请参加体检的考生，务必在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日早上6：45前到象山县委党校西门（象山县丹东街道万象路489号）集中等候上车。7：00准时出发，过时不候。</w:t>
      </w:r>
    </w:p>
    <w:p>
      <w:pPr>
        <w:pStyle w:val="2"/>
        <w:widowControl w:val="0"/>
        <w:spacing w:line="460" w:lineRule="exact"/>
        <w:ind w:firstLine="560" w:firstLineChars="20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二、体检项目和标准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详见《</w:t>
      </w:r>
      <w:r>
        <w:rPr>
          <w:rFonts w:hint="eastAsia" w:ascii="仿宋_GB2312" w:eastAsia="仿宋_GB2312"/>
          <w:sz w:val="28"/>
          <w:szCs w:val="28"/>
          <w:lang w:eastAsia="zh-CN"/>
        </w:rPr>
        <w:t>2023年</w:t>
      </w:r>
      <w:r>
        <w:rPr>
          <w:rFonts w:hint="eastAsia" w:ascii="仿宋_GB2312" w:eastAsia="仿宋_GB2312"/>
          <w:sz w:val="28"/>
          <w:szCs w:val="28"/>
        </w:rPr>
        <w:t>象山县各级机关单位考试录用公务员公告》。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三、其他事项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1、体检时须随带身份证，其他人员不得陪同。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2、体检对象不按规定时间、地点集合报到的，视作自动放弃体检资格。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3、受检人员须遵守体检纪律，不得使用通讯工具（关机后集中保管），不得与医务人员拉关系，不得无理取闹。严禁弄虚作假、冒名顶替。隐瞒病史的，后果自负。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4、体检当天需进行采血、B超等检查，请在受检前禁食8－12小时。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5、女性受检者月经期间请勿做妇科及尿液检查，待经期完毕后再补检；怀孕或可能已受孕者，事先告知带队工作人员，勿做X光检查。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6、费用由考生自理（</w:t>
      </w:r>
      <w:r>
        <w:rPr>
          <w:rFonts w:hint="eastAsia" w:ascii="仿宋_GB2312" w:eastAsia="仿宋_GB2312"/>
          <w:sz w:val="28"/>
          <w:szCs w:val="28"/>
          <w:lang w:eastAsia="zh-CN"/>
        </w:rPr>
        <w:t>预收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</w:t>
      </w:r>
      <w:r>
        <w:rPr>
          <w:rFonts w:hint="eastAsia" w:ascii="仿宋_GB2312" w:eastAsia="仿宋_GB2312"/>
          <w:sz w:val="28"/>
          <w:szCs w:val="28"/>
        </w:rPr>
        <w:t>0元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,事后结算</w:t>
      </w:r>
      <w:r>
        <w:rPr>
          <w:rFonts w:hint="eastAsia" w:ascii="仿宋_GB2312" w:eastAsia="仿宋_GB2312"/>
          <w:sz w:val="28"/>
          <w:szCs w:val="28"/>
        </w:rPr>
        <w:t>）。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_GoBack"/>
      <w:bookmarkEnd w:id="0"/>
    </w:p>
    <w:p>
      <w:pPr>
        <w:spacing w:line="460" w:lineRule="exact"/>
        <w:ind w:right="280"/>
        <w:jc w:val="right"/>
        <w:rPr>
          <w:rFonts w:hint="eastAsia" w:ascii="仿宋_GB2312" w:eastAsia="仿宋_GB2312"/>
          <w:kern w:val="0"/>
          <w:sz w:val="28"/>
          <w:szCs w:val="28"/>
        </w:rPr>
      </w:pPr>
    </w:p>
    <w:p/>
    <w:sectPr>
      <w:headerReference r:id="rId3" w:type="default"/>
      <w:pgSz w:w="11907" w:h="16840"/>
      <w:pgMar w:top="1014" w:right="1218" w:bottom="1014" w:left="12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lNjgzNWE4NDc3OTg3YjhlOGQ4YTZkOGMzODA2MjEifQ=="/>
  </w:docVars>
  <w:rsids>
    <w:rsidRoot w:val="41E22FBB"/>
    <w:rsid w:val="41E2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Garamond"/>
      <w:kern w:val="2"/>
      <w:sz w:val="30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pPr>
      <w:widowControl/>
      <w:spacing w:line="500" w:lineRule="exact"/>
      <w:jc w:val="left"/>
    </w:pPr>
    <w:rPr>
      <w:rFonts w:ascii="仿宋_GB2312" w:eastAsia="仿宋_GB2312" w:cs="Times New Roman"/>
      <w:kern w:val="0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中共云南省委员会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2023-03-19T10:56:00Z</dcterms:created>
  <dc:creator>豌丸碗腕</dc:creator>
  <cp:lastModifiedBy>豌丸碗腕</cp:lastModifiedBy>
  <dcterms:modified xsi:type="dcterms:W3CDTF">2023-03-19T10:58:13Z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6D189B2E215C4F1187F480E35794087F</vt:lpwstr>
  </property>
</Properties>
</file>