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4</w:t>
      </w:r>
    </w:p>
    <w:p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市级招录单位咨询电话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04"/>
        <w:gridCol w:w="42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10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42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温州市纪委市监委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0577-88969161、88965237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温州市中级人民法院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0577-88018032、88018569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温州市人民检察院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0577-88029730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温州市发展和改革委员会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0577-88960156、88968150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温州市公安局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0577-89980242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温州市财政局</w:t>
            </w:r>
          </w:p>
        </w:tc>
        <w:tc>
          <w:tcPr>
            <w:tcW w:w="4216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0577-88504680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温州市财政支付中心</w:t>
            </w:r>
          </w:p>
        </w:tc>
        <w:tc>
          <w:tcPr>
            <w:tcW w:w="421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温州市住房和城乡建设局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0577-89987061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0577-88367856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温州市卫生健康委员会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0577-88580166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温州市市场监督管理局</w:t>
            </w:r>
          </w:p>
        </w:tc>
        <w:tc>
          <w:tcPr>
            <w:tcW w:w="4216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0577-89660299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温州市市场监督管理局瓯江口新区分局</w:t>
            </w:r>
          </w:p>
        </w:tc>
        <w:tc>
          <w:tcPr>
            <w:tcW w:w="421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温州市审计局</w:t>
            </w:r>
          </w:p>
        </w:tc>
        <w:tc>
          <w:tcPr>
            <w:tcW w:w="4216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0577-88967711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温州市审计发展服务中心</w:t>
            </w:r>
          </w:p>
        </w:tc>
        <w:tc>
          <w:tcPr>
            <w:tcW w:w="421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温州市人民政府国有资产监督管理委员会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0577-88901181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中共温州市委党校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0577-55580017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温州市黄龙强制隔离戒毒所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0577-89709896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温州市生态环境保护综合行政执法队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0577-88950188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温州市海洋与渔业执法支队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0577-88840686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温州市农业综合行政执法队鹿城大队</w:t>
            </w:r>
          </w:p>
        </w:tc>
        <w:tc>
          <w:tcPr>
            <w:tcW w:w="4216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0577-86068720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温州市农业综合行政执法队龙湾大队</w:t>
            </w:r>
          </w:p>
        </w:tc>
        <w:tc>
          <w:tcPr>
            <w:tcW w:w="421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温州市文化市场综合行政执法队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0577-88893011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温州市市场监管综合行政执法队鹿城大队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0577-88060228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温州市市场监管综合行政执法队瓯海大队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0577-88618250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温州市殡葬管理处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0577-89985116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温州市社会保险管理服务中心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0577-88860801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温州市就业创业管理服务中心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0577-89090316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温州市自然资源和规划局鹿城分局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0577-89997691、88615150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温州市自然资源和规划局龙湾分局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0577-55876912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温州市自然资源和规划局瓯海分局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0577-88580991、88506571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温州市森林病虫害防治和林木种苗站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0577-88605960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温州市生态环境局生态园分局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0577-86078633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温州市土壤和固体废物技术服务中心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0577-88950877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温州市建筑材料推广中心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0577-88826451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温州市畜牧兽医管理中心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0577-86068690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温州市农机化发展中心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0577-88224513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温州市卫生监督所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0577-56611052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温州市社会经济调查队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0577-88967581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温州市医疗保险管理中心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0577-88880723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温州市住房公积金管理中心永嘉分中心</w:t>
            </w:r>
          </w:p>
        </w:tc>
        <w:tc>
          <w:tcPr>
            <w:tcW w:w="42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0577-88999012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温州市住房公积金管理中心文成分中心</w:t>
            </w:r>
          </w:p>
        </w:tc>
        <w:tc>
          <w:tcPr>
            <w:tcW w:w="4216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0577-88999369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温州市住房公积金管理中心平阳分中心</w:t>
            </w:r>
          </w:p>
        </w:tc>
        <w:tc>
          <w:tcPr>
            <w:tcW w:w="421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81" w:hRule="atLeast"/>
        </w:trPr>
        <w:tc>
          <w:tcPr>
            <w:tcW w:w="510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温州市住房公积金管理中心苍南分中心</w:t>
            </w:r>
          </w:p>
        </w:tc>
        <w:tc>
          <w:tcPr>
            <w:tcW w:w="4216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ont-size:16px;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4D3478"/>
    <w:rsid w:val="06015F7D"/>
    <w:rsid w:val="07BF5036"/>
    <w:rsid w:val="08BE5D58"/>
    <w:rsid w:val="189631D6"/>
    <w:rsid w:val="203146B6"/>
    <w:rsid w:val="20DB3E57"/>
    <w:rsid w:val="304E6876"/>
    <w:rsid w:val="4AB41408"/>
    <w:rsid w:val="604D3478"/>
    <w:rsid w:val="69523549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温州</cp:lastModifiedBy>
  <dcterms:modified xsi:type="dcterms:W3CDTF">2022-07-26T14:37:01Z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</Properties>
</file>