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方正小标宋简体" w:hAnsi="方正小标宋简体" w:eastAsia="方正小标宋简体" w:cs="方正小标宋简体"/>
          <w:i w:val="0"/>
          <w:iCs w:val="0"/>
          <w:caps w:val="0"/>
          <w:color w:val="333333"/>
          <w:spacing w:val="0"/>
          <w:sz w:val="32"/>
          <w:szCs w:val="32"/>
          <w:shd w:val="clear" w:fill="FFFFFF"/>
        </w:rPr>
      </w:pPr>
      <w:r>
        <w:rPr>
          <w:rFonts w:hint="eastAsia" w:ascii="方正小标宋简体" w:hAnsi="方正小标宋简体" w:eastAsia="方正小标宋简体" w:cs="方正小标宋简体"/>
          <w:i w:val="0"/>
          <w:iCs w:val="0"/>
          <w:caps w:val="0"/>
          <w:color w:val="333333"/>
          <w:spacing w:val="0"/>
          <w:sz w:val="32"/>
          <w:szCs w:val="32"/>
          <w:shd w:val="clear" w:fill="FFFFFF"/>
        </w:rPr>
        <w:t>关于公布2022年秀洲区法官、检察官助理及纪律检查委员会一级科员职位考试录用公务员面试成绩、总成绩、排名和入围体检</w:t>
      </w:r>
      <w:r>
        <w:rPr>
          <w:rFonts w:hint="eastAsia" w:ascii="方正小标宋简体" w:hAnsi="方正小标宋简体" w:eastAsia="方正小标宋简体" w:cs="方正小标宋简体"/>
          <w:i w:val="0"/>
          <w:iCs w:val="0"/>
          <w:caps w:val="0"/>
          <w:color w:val="333333"/>
          <w:spacing w:val="0"/>
          <w:sz w:val="32"/>
          <w:szCs w:val="32"/>
          <w:shd w:val="clear" w:fill="FFFFFF"/>
          <w:lang w:val="en-US" w:eastAsia="zh-CN"/>
        </w:rPr>
        <w:t>考察</w:t>
      </w:r>
      <w:bookmarkStart w:id="0" w:name="_GoBack"/>
      <w:bookmarkEnd w:id="0"/>
      <w:r>
        <w:rPr>
          <w:rFonts w:hint="eastAsia" w:ascii="方正小标宋简体" w:hAnsi="方正小标宋简体" w:eastAsia="方正小标宋简体" w:cs="方正小标宋简体"/>
          <w:i w:val="0"/>
          <w:iCs w:val="0"/>
          <w:caps w:val="0"/>
          <w:color w:val="333333"/>
          <w:spacing w:val="0"/>
          <w:sz w:val="32"/>
          <w:szCs w:val="32"/>
          <w:shd w:val="clear" w:fill="FFFFFF"/>
        </w:rPr>
        <w:t>人员名单公布</w:t>
      </w:r>
    </w:p>
    <w:p>
      <w:pPr>
        <w:jc w:val="center"/>
        <w:rPr>
          <w:rFonts w:hint="eastAsia" w:ascii="方正小标宋简体" w:hAnsi="方正小标宋简体" w:eastAsia="方正小标宋简体" w:cs="方正小标宋简体"/>
          <w:i w:val="0"/>
          <w:iCs w:val="0"/>
          <w:caps w:val="0"/>
          <w:color w:val="333333"/>
          <w:spacing w:val="0"/>
          <w:sz w:val="32"/>
          <w:szCs w:val="32"/>
          <w:shd w:val="clear" w:fill="FFFFFF"/>
          <w:lang w:val="en-US" w:eastAsia="zh-CN"/>
        </w:rPr>
      </w:pPr>
    </w:p>
    <w:p>
      <w:pPr>
        <w:numPr>
          <w:ilvl w:val="0"/>
          <w:numId w:val="1"/>
        </w:numPr>
        <w:rPr>
          <w:rFonts w:hint="eastAsia" w:ascii="方正小标宋简体" w:hAnsi="方正小标宋简体" w:eastAsia="方正小标宋简体" w:cs="方正小标宋简体"/>
          <w:i w:val="0"/>
          <w:iCs w:val="0"/>
          <w:caps w:val="0"/>
          <w:color w:val="333333"/>
          <w:spacing w:val="0"/>
          <w:sz w:val="32"/>
          <w:szCs w:val="32"/>
          <w:shd w:val="clear" w:fill="FFFFFF"/>
          <w:lang w:val="en-US" w:eastAsia="zh-CN"/>
        </w:rPr>
      </w:pPr>
      <w:r>
        <w:rPr>
          <w:rFonts w:hint="eastAsia" w:ascii="方正小标宋简体" w:hAnsi="方正小标宋简体" w:eastAsia="方正小标宋简体" w:cs="方正小标宋简体"/>
          <w:i w:val="0"/>
          <w:iCs w:val="0"/>
          <w:caps w:val="0"/>
          <w:color w:val="333333"/>
          <w:spacing w:val="0"/>
          <w:sz w:val="32"/>
          <w:szCs w:val="32"/>
          <w:shd w:val="clear" w:fill="FFFFFF"/>
          <w:lang w:val="en-US" w:eastAsia="zh-CN"/>
        </w:rPr>
        <w:t>面试成绩及总成绩如下：</w:t>
      </w:r>
    </w:p>
    <w:p>
      <w:pPr>
        <w:numPr>
          <w:ilvl w:val="0"/>
          <w:numId w:val="0"/>
        </w:numPr>
        <w:rPr>
          <w:rFonts w:hint="default" w:ascii="方正小标宋简体" w:hAnsi="方正小标宋简体" w:eastAsia="方正小标宋简体" w:cs="方正小标宋简体"/>
          <w:i w:val="0"/>
          <w:iCs w:val="0"/>
          <w:caps w:val="0"/>
          <w:color w:val="333333"/>
          <w:spacing w:val="0"/>
          <w:sz w:val="32"/>
          <w:szCs w:val="32"/>
          <w:shd w:val="clear" w:fill="FFFFFF"/>
          <w:lang w:val="en-US" w:eastAsia="zh-CN"/>
        </w:rPr>
      </w:pPr>
    </w:p>
    <w:tbl>
      <w:tblPr>
        <w:tblStyle w:val="2"/>
        <w:tblW w:w="6805"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90"/>
        <w:gridCol w:w="2364"/>
        <w:gridCol w:w="1080"/>
        <w:gridCol w:w="1065"/>
        <w:gridCol w:w="720"/>
        <w:gridCol w:w="88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25" w:hRule="atLeast"/>
        </w:trPr>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仿宋_GB2312" w:hAnsi="宋体" w:eastAsia="仿宋_GB2312" w:cs="仿宋_GB2312"/>
                <w:b/>
                <w:bCs/>
                <w:i w:val="0"/>
                <w:iCs w:val="0"/>
                <w:color w:val="000000"/>
                <w:sz w:val="22"/>
                <w:szCs w:val="22"/>
                <w:u w:val="none"/>
              </w:rPr>
            </w:pPr>
            <w:r>
              <w:rPr>
                <w:rFonts w:hint="eastAsia" w:ascii="仿宋_GB2312" w:hAnsi="宋体" w:eastAsia="仿宋_GB2312" w:cs="仿宋_GB2312"/>
                <w:b/>
                <w:bCs/>
                <w:i w:val="0"/>
                <w:iCs w:val="0"/>
                <w:color w:val="000000"/>
                <w:kern w:val="0"/>
                <w:sz w:val="22"/>
                <w:szCs w:val="22"/>
                <w:u w:val="none"/>
                <w:lang w:val="en-US" w:eastAsia="zh-CN" w:bidi="ar"/>
              </w:rPr>
              <w:t>序号</w:t>
            </w:r>
          </w:p>
        </w:tc>
        <w:tc>
          <w:tcPr>
            <w:tcW w:w="23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宋体" w:eastAsia="仿宋_GB2312" w:cs="仿宋_GB2312"/>
                <w:b/>
                <w:bCs/>
                <w:i w:val="0"/>
                <w:iCs w:val="0"/>
                <w:color w:val="000000"/>
                <w:sz w:val="22"/>
                <w:szCs w:val="22"/>
                <w:u w:val="none"/>
              </w:rPr>
            </w:pPr>
            <w:r>
              <w:rPr>
                <w:rFonts w:hint="eastAsia" w:ascii="仿宋_GB2312" w:hAnsi="宋体" w:eastAsia="仿宋_GB2312" w:cs="仿宋_GB2312"/>
                <w:b/>
                <w:bCs/>
                <w:i w:val="0"/>
                <w:iCs w:val="0"/>
                <w:color w:val="000000"/>
                <w:kern w:val="0"/>
                <w:sz w:val="22"/>
                <w:szCs w:val="22"/>
                <w:u w:val="none"/>
                <w:lang w:val="en-US" w:eastAsia="zh-CN" w:bidi="ar"/>
              </w:rPr>
              <w:t>准考证号</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宋体" w:eastAsia="仿宋_GB2312" w:cs="仿宋_GB2312"/>
                <w:b/>
                <w:bCs/>
                <w:i w:val="0"/>
                <w:iCs w:val="0"/>
                <w:color w:val="000000"/>
                <w:sz w:val="22"/>
                <w:szCs w:val="22"/>
                <w:u w:val="none"/>
              </w:rPr>
            </w:pPr>
            <w:r>
              <w:rPr>
                <w:rFonts w:hint="eastAsia" w:ascii="仿宋_GB2312" w:hAnsi="宋体" w:eastAsia="仿宋_GB2312" w:cs="仿宋_GB2312"/>
                <w:b/>
                <w:bCs/>
                <w:i w:val="0"/>
                <w:iCs w:val="0"/>
                <w:color w:val="000000"/>
                <w:kern w:val="0"/>
                <w:sz w:val="22"/>
                <w:szCs w:val="22"/>
                <w:u w:val="none"/>
                <w:lang w:val="en-US" w:eastAsia="zh-CN" w:bidi="ar"/>
              </w:rPr>
              <w:t>面试成绩</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宋体" w:eastAsia="仿宋_GB2312" w:cs="仿宋_GB2312"/>
                <w:b/>
                <w:bCs/>
                <w:i w:val="0"/>
                <w:iCs w:val="0"/>
                <w:color w:val="000000"/>
                <w:sz w:val="22"/>
                <w:szCs w:val="22"/>
                <w:u w:val="none"/>
              </w:rPr>
            </w:pPr>
            <w:r>
              <w:rPr>
                <w:rFonts w:hint="eastAsia" w:ascii="仿宋_GB2312" w:hAnsi="宋体" w:eastAsia="仿宋_GB2312" w:cs="仿宋_GB2312"/>
                <w:b/>
                <w:bCs/>
                <w:i w:val="0"/>
                <w:iCs w:val="0"/>
                <w:color w:val="000000"/>
                <w:kern w:val="0"/>
                <w:sz w:val="22"/>
                <w:szCs w:val="22"/>
                <w:u w:val="none"/>
                <w:lang w:val="en-US" w:eastAsia="zh-CN" w:bidi="ar"/>
              </w:rPr>
              <w:t>总成绩</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宋体" w:eastAsia="仿宋_GB2312" w:cs="仿宋_GB2312"/>
                <w:b/>
                <w:bCs/>
                <w:i w:val="0"/>
                <w:iCs w:val="0"/>
                <w:color w:val="000000"/>
                <w:sz w:val="22"/>
                <w:szCs w:val="22"/>
                <w:u w:val="none"/>
              </w:rPr>
            </w:pPr>
            <w:r>
              <w:rPr>
                <w:rFonts w:hint="eastAsia" w:ascii="仿宋_GB2312" w:hAnsi="宋体" w:eastAsia="仿宋_GB2312" w:cs="仿宋_GB2312"/>
                <w:b/>
                <w:bCs/>
                <w:i w:val="0"/>
                <w:iCs w:val="0"/>
                <w:color w:val="000000"/>
                <w:kern w:val="0"/>
                <w:sz w:val="22"/>
                <w:szCs w:val="22"/>
                <w:u w:val="none"/>
                <w:lang w:val="en-US" w:eastAsia="zh-CN" w:bidi="ar"/>
              </w:rPr>
              <w:t>名次</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宋体" w:eastAsia="仿宋_GB2312" w:cs="仿宋_GB2312"/>
                <w:b/>
                <w:bCs/>
                <w:i w:val="0"/>
                <w:iCs w:val="0"/>
                <w:color w:val="000000"/>
                <w:sz w:val="22"/>
                <w:szCs w:val="22"/>
                <w:u w:val="none"/>
              </w:rPr>
            </w:pPr>
            <w:r>
              <w:rPr>
                <w:rFonts w:hint="eastAsia" w:ascii="仿宋_GB2312" w:hAnsi="宋体" w:eastAsia="仿宋_GB2312" w:cs="仿宋_GB2312"/>
                <w:b/>
                <w:bCs/>
                <w:i w:val="0"/>
                <w:iCs w:val="0"/>
                <w:color w:val="000000"/>
                <w:kern w:val="0"/>
                <w:sz w:val="22"/>
                <w:szCs w:val="22"/>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23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104010202223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86.44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77.764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23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104010203104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87.22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77.432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23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104010202719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86.38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76.608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23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104010201030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89.28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82.688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23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104010204211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88.2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79.32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23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104010202024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84.88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78.348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c>
          <w:tcPr>
            <w:tcW w:w="23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104010203723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89.8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79.66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c>
          <w:tcPr>
            <w:tcW w:w="23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104010202325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84.3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76.66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w:t>
            </w:r>
          </w:p>
        </w:tc>
        <w:tc>
          <w:tcPr>
            <w:tcW w:w="23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104010202308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77.94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72.384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w:t>
            </w:r>
          </w:p>
        </w:tc>
        <w:tc>
          <w:tcPr>
            <w:tcW w:w="23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104010201114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89.5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82.04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w:t>
            </w:r>
          </w:p>
        </w:tc>
        <w:tc>
          <w:tcPr>
            <w:tcW w:w="23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104010200608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85.98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79.248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w:t>
            </w:r>
          </w:p>
        </w:tc>
        <w:tc>
          <w:tcPr>
            <w:tcW w:w="23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104010203428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81.14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77.384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w:t>
            </w:r>
          </w:p>
        </w:tc>
        <w:tc>
          <w:tcPr>
            <w:tcW w:w="23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104010202704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79.18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73.668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4"/>
                <w:szCs w:val="24"/>
                <w:u w:val="none"/>
              </w:rPr>
            </w:pPr>
          </w:p>
        </w:tc>
      </w:tr>
    </w:tbl>
    <w:p>
      <w:pPr>
        <w:numPr>
          <w:ilvl w:val="0"/>
          <w:numId w:val="1"/>
        </w:numPr>
        <w:ind w:left="0" w:leftChars="0" w:firstLine="0" w:firstLineChars="0"/>
        <w:rPr>
          <w:rFonts w:hint="eastAsia" w:ascii="方正小标宋简体" w:hAnsi="方正小标宋简体" w:eastAsia="方正小标宋简体" w:cs="方正小标宋简体"/>
          <w:i w:val="0"/>
          <w:iCs w:val="0"/>
          <w:caps w:val="0"/>
          <w:color w:val="333333"/>
          <w:spacing w:val="0"/>
          <w:sz w:val="32"/>
          <w:szCs w:val="32"/>
          <w:shd w:val="clear" w:fill="FFFFFF"/>
          <w:lang w:val="en-US" w:eastAsia="zh-CN"/>
        </w:rPr>
      </w:pPr>
      <w:r>
        <w:rPr>
          <w:rFonts w:hint="eastAsia" w:ascii="方正小标宋简体" w:hAnsi="方正小标宋简体" w:eastAsia="方正小标宋简体" w:cs="方正小标宋简体"/>
          <w:i w:val="0"/>
          <w:iCs w:val="0"/>
          <w:caps w:val="0"/>
          <w:color w:val="333333"/>
          <w:spacing w:val="0"/>
          <w:sz w:val="32"/>
          <w:szCs w:val="32"/>
          <w:shd w:val="clear" w:fill="FFFFFF"/>
          <w:lang w:val="en-US" w:eastAsia="zh-CN"/>
        </w:rPr>
        <w:t>入围体检、考察人员名单</w:t>
      </w:r>
    </w:p>
    <w:tbl>
      <w:tblPr>
        <w:tblStyle w:val="2"/>
        <w:tblW w:w="8029"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87"/>
        <w:gridCol w:w="2350"/>
        <w:gridCol w:w="1700"/>
        <w:gridCol w:w="1240"/>
        <w:gridCol w:w="205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25" w:hRule="atLeast"/>
        </w:trPr>
        <w:tc>
          <w:tcPr>
            <w:tcW w:w="6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仿宋_GB2312" w:hAnsi="宋体" w:eastAsia="仿宋_GB2312" w:cs="仿宋_GB2312"/>
                <w:b/>
                <w:bCs/>
                <w:i w:val="0"/>
                <w:iCs w:val="0"/>
                <w:color w:val="000000"/>
                <w:sz w:val="22"/>
                <w:szCs w:val="22"/>
                <w:u w:val="none"/>
              </w:rPr>
            </w:pPr>
            <w:r>
              <w:rPr>
                <w:rFonts w:hint="eastAsia" w:ascii="仿宋_GB2312" w:hAnsi="宋体" w:eastAsia="仿宋_GB2312" w:cs="仿宋_GB2312"/>
                <w:b/>
                <w:bCs/>
                <w:i w:val="0"/>
                <w:iCs w:val="0"/>
                <w:color w:val="000000"/>
                <w:kern w:val="0"/>
                <w:sz w:val="22"/>
                <w:szCs w:val="22"/>
                <w:u w:val="none"/>
                <w:lang w:val="en-US" w:eastAsia="zh-CN" w:bidi="ar"/>
              </w:rPr>
              <w:t>序号</w:t>
            </w:r>
          </w:p>
        </w:tc>
        <w:tc>
          <w:tcPr>
            <w:tcW w:w="23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宋体" w:eastAsia="仿宋_GB2312" w:cs="仿宋_GB2312"/>
                <w:b/>
                <w:bCs/>
                <w:i w:val="0"/>
                <w:iCs w:val="0"/>
                <w:color w:val="000000"/>
                <w:sz w:val="22"/>
                <w:szCs w:val="22"/>
                <w:u w:val="none"/>
              </w:rPr>
            </w:pPr>
            <w:r>
              <w:rPr>
                <w:rFonts w:hint="eastAsia" w:ascii="仿宋_GB2312" w:hAnsi="宋体" w:eastAsia="仿宋_GB2312" w:cs="仿宋_GB2312"/>
                <w:b/>
                <w:bCs/>
                <w:i w:val="0"/>
                <w:iCs w:val="0"/>
                <w:color w:val="000000"/>
                <w:kern w:val="0"/>
                <w:sz w:val="22"/>
                <w:szCs w:val="22"/>
                <w:u w:val="none"/>
                <w:lang w:val="en-US" w:eastAsia="zh-CN" w:bidi="ar"/>
              </w:rPr>
              <w:t>报考单位</w:t>
            </w:r>
          </w:p>
        </w:tc>
        <w:tc>
          <w:tcPr>
            <w:tcW w:w="17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宋体" w:eastAsia="仿宋_GB2312" w:cs="仿宋_GB2312"/>
                <w:b/>
                <w:bCs/>
                <w:i w:val="0"/>
                <w:iCs w:val="0"/>
                <w:color w:val="000000"/>
                <w:sz w:val="22"/>
                <w:szCs w:val="22"/>
                <w:u w:val="none"/>
              </w:rPr>
            </w:pPr>
            <w:r>
              <w:rPr>
                <w:rFonts w:hint="eastAsia" w:ascii="仿宋_GB2312" w:hAnsi="宋体" w:eastAsia="仿宋_GB2312" w:cs="仿宋_GB2312"/>
                <w:b/>
                <w:bCs/>
                <w:i w:val="0"/>
                <w:iCs w:val="0"/>
                <w:color w:val="000000"/>
                <w:kern w:val="0"/>
                <w:sz w:val="22"/>
                <w:szCs w:val="22"/>
                <w:u w:val="none"/>
                <w:lang w:val="en-US" w:eastAsia="zh-CN" w:bidi="ar"/>
              </w:rPr>
              <w:t>报考职位名称</w:t>
            </w:r>
          </w:p>
        </w:tc>
        <w:tc>
          <w:tcPr>
            <w:tcW w:w="12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宋体" w:eastAsia="仿宋_GB2312" w:cs="仿宋_GB2312"/>
                <w:b/>
                <w:bCs/>
                <w:i w:val="0"/>
                <w:iCs w:val="0"/>
                <w:color w:val="000000"/>
                <w:sz w:val="22"/>
                <w:szCs w:val="22"/>
                <w:u w:val="none"/>
              </w:rPr>
            </w:pPr>
            <w:r>
              <w:rPr>
                <w:rFonts w:hint="eastAsia" w:ascii="仿宋_GB2312" w:hAnsi="宋体" w:eastAsia="仿宋_GB2312" w:cs="仿宋_GB2312"/>
                <w:b/>
                <w:bCs/>
                <w:i w:val="0"/>
                <w:iCs w:val="0"/>
                <w:color w:val="000000"/>
                <w:kern w:val="0"/>
                <w:sz w:val="22"/>
                <w:szCs w:val="22"/>
                <w:u w:val="none"/>
                <w:lang w:val="en-US" w:eastAsia="zh-CN" w:bidi="ar"/>
              </w:rPr>
              <w:t>姓</w:t>
            </w:r>
            <w:r>
              <w:rPr>
                <w:rStyle w:val="4"/>
                <w:rFonts w:eastAsia="仿宋_GB2312"/>
                <w:lang w:val="en-US" w:eastAsia="zh-CN" w:bidi="ar"/>
              </w:rPr>
              <w:t xml:space="preserve">    </w:t>
            </w:r>
            <w:r>
              <w:rPr>
                <w:rStyle w:val="5"/>
                <w:rFonts w:hAnsi="宋体"/>
                <w:lang w:val="en-US" w:eastAsia="zh-CN" w:bidi="ar"/>
              </w:rPr>
              <w:t>名</w:t>
            </w: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宋体" w:eastAsia="仿宋_GB2312" w:cs="仿宋_GB2312"/>
                <w:b/>
                <w:bCs/>
                <w:i w:val="0"/>
                <w:iCs w:val="0"/>
                <w:color w:val="000000"/>
                <w:sz w:val="22"/>
                <w:szCs w:val="22"/>
                <w:u w:val="none"/>
              </w:rPr>
            </w:pPr>
            <w:r>
              <w:rPr>
                <w:rFonts w:hint="eastAsia" w:ascii="仿宋_GB2312" w:hAnsi="宋体" w:eastAsia="仿宋_GB2312" w:cs="仿宋_GB2312"/>
                <w:b/>
                <w:bCs/>
                <w:i w:val="0"/>
                <w:iCs w:val="0"/>
                <w:color w:val="000000"/>
                <w:kern w:val="0"/>
                <w:sz w:val="22"/>
                <w:szCs w:val="22"/>
                <w:u w:val="none"/>
                <w:lang w:val="en-US" w:eastAsia="zh-CN" w:bidi="ar"/>
              </w:rPr>
              <w:t>准考证号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23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嘉兴市秀洲区人民法院</w:t>
            </w:r>
          </w:p>
        </w:tc>
        <w:tc>
          <w:tcPr>
            <w:tcW w:w="17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法官助理1</w:t>
            </w:r>
          </w:p>
        </w:tc>
        <w:tc>
          <w:tcPr>
            <w:tcW w:w="12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袁磊</w:t>
            </w: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104010202223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23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嘉兴市秀洲区人民法院</w:t>
            </w:r>
          </w:p>
        </w:tc>
        <w:tc>
          <w:tcPr>
            <w:tcW w:w="17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法官助理2</w:t>
            </w:r>
          </w:p>
        </w:tc>
        <w:tc>
          <w:tcPr>
            <w:tcW w:w="12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刘玉燕</w:t>
            </w: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104010201030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23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嘉兴市秀洲区人民检察院</w:t>
            </w:r>
          </w:p>
        </w:tc>
        <w:tc>
          <w:tcPr>
            <w:tcW w:w="17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检察官助理（驻监所）</w:t>
            </w:r>
          </w:p>
        </w:tc>
        <w:tc>
          <w:tcPr>
            <w:tcW w:w="12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高旭晨</w:t>
            </w: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104010203723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23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中共嘉兴市秀洲区纪律检查委员会</w:t>
            </w:r>
          </w:p>
        </w:tc>
        <w:tc>
          <w:tcPr>
            <w:tcW w:w="17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一级科员</w:t>
            </w:r>
          </w:p>
        </w:tc>
        <w:tc>
          <w:tcPr>
            <w:tcW w:w="12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张艳秋</w:t>
            </w: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104010201114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23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中共嘉兴市秀洲区纪律检查委员会</w:t>
            </w:r>
          </w:p>
        </w:tc>
        <w:tc>
          <w:tcPr>
            <w:tcW w:w="17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一级科员</w:t>
            </w:r>
          </w:p>
        </w:tc>
        <w:tc>
          <w:tcPr>
            <w:tcW w:w="12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常佳楠</w:t>
            </w:r>
          </w:p>
        </w:tc>
        <w:tc>
          <w:tcPr>
            <w:tcW w:w="2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Arial" w:hAnsi="Arial" w:eastAsia="宋体"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104010200608</w:t>
            </w:r>
          </w:p>
        </w:tc>
      </w:tr>
    </w:tbl>
    <w:p>
      <w:pPr>
        <w:numPr>
          <w:ilvl w:val="0"/>
          <w:numId w:val="0"/>
        </w:numPr>
        <w:ind w:leftChars="0"/>
        <w:rPr>
          <w:rFonts w:hint="default" w:ascii="方正小标宋简体" w:hAnsi="方正小标宋简体" w:eastAsia="方正小标宋简体" w:cs="方正小标宋简体"/>
          <w:i w:val="0"/>
          <w:iCs w:val="0"/>
          <w:caps w:val="0"/>
          <w:color w:val="333333"/>
          <w:spacing w:val="0"/>
          <w:sz w:val="32"/>
          <w:szCs w:val="32"/>
          <w:shd w:val="clear" w:fill="FFFFFF"/>
          <w:lang w:val="en-US" w:eastAsia="zh-CN"/>
        </w:rPr>
      </w:pPr>
    </w:p>
    <w:p>
      <w:pPr>
        <w:spacing w:line="520" w:lineRule="exact"/>
        <w:ind w:firstLine="618" w:firstLineChars="221"/>
        <w:rPr>
          <w:rFonts w:hint="eastAsia" w:ascii="仿宋_GB2312" w:eastAsia="仿宋_GB2312"/>
          <w:sz w:val="28"/>
          <w:szCs w:val="32"/>
        </w:rPr>
      </w:pPr>
      <w:r>
        <w:rPr>
          <w:rFonts w:hint="eastAsia" w:ascii="仿宋_GB2312" w:eastAsia="仿宋_GB2312"/>
          <w:sz w:val="28"/>
          <w:szCs w:val="32"/>
        </w:rPr>
        <w:t>请入围体检考察人员于</w:t>
      </w:r>
      <w:r>
        <w:rPr>
          <w:rFonts w:hint="eastAsia" w:ascii="仿宋_GB2312" w:eastAsia="仿宋_GB2312"/>
          <w:sz w:val="28"/>
          <w:szCs w:val="32"/>
          <w:lang w:val="en-US" w:eastAsia="zh-CN"/>
        </w:rPr>
        <w:t>8</w:t>
      </w:r>
      <w:r>
        <w:rPr>
          <w:rFonts w:hint="eastAsia" w:ascii="仿宋_GB2312" w:eastAsia="仿宋_GB2312"/>
          <w:sz w:val="28"/>
          <w:szCs w:val="32"/>
        </w:rPr>
        <w:t>月</w:t>
      </w:r>
      <w:r>
        <w:rPr>
          <w:rFonts w:hint="eastAsia" w:ascii="仿宋_GB2312" w:eastAsia="仿宋_GB2312"/>
          <w:sz w:val="28"/>
          <w:szCs w:val="32"/>
          <w:lang w:val="en-US" w:eastAsia="zh-CN"/>
        </w:rPr>
        <w:t>7</w:t>
      </w:r>
      <w:r>
        <w:rPr>
          <w:rFonts w:hint="eastAsia" w:ascii="仿宋_GB2312" w:eastAsia="仿宋_GB2312"/>
          <w:sz w:val="28"/>
          <w:szCs w:val="32"/>
        </w:rPr>
        <w:t>日</w:t>
      </w:r>
      <w:r>
        <w:rPr>
          <w:rFonts w:hint="eastAsia" w:ascii="仿宋_GB2312" w:eastAsia="仿宋_GB2312"/>
          <w:sz w:val="28"/>
          <w:szCs w:val="32"/>
          <w:lang w:eastAsia="zh-CN"/>
        </w:rPr>
        <w:t>（</w:t>
      </w:r>
      <w:r>
        <w:rPr>
          <w:rFonts w:hint="eastAsia" w:ascii="仿宋_GB2312" w:eastAsia="仿宋_GB2312"/>
          <w:sz w:val="28"/>
          <w:szCs w:val="32"/>
          <w:lang w:val="en-US" w:eastAsia="zh-CN"/>
        </w:rPr>
        <w:t>星期日</w:t>
      </w:r>
      <w:r>
        <w:rPr>
          <w:rFonts w:hint="eastAsia" w:ascii="仿宋_GB2312" w:eastAsia="仿宋_GB2312"/>
          <w:sz w:val="28"/>
          <w:szCs w:val="32"/>
          <w:lang w:eastAsia="zh-CN"/>
        </w:rPr>
        <w:t>）</w:t>
      </w:r>
      <w:r>
        <w:rPr>
          <w:rFonts w:hint="eastAsia" w:ascii="仿宋_GB2312" w:eastAsia="仿宋_GB2312"/>
          <w:sz w:val="28"/>
          <w:szCs w:val="32"/>
        </w:rPr>
        <w:t>下午1</w:t>
      </w:r>
      <w:r>
        <w:rPr>
          <w:rFonts w:hint="eastAsia" w:ascii="仿宋_GB2312" w:eastAsia="仿宋_GB2312"/>
          <w:sz w:val="28"/>
          <w:szCs w:val="32"/>
          <w:lang w:val="en-US" w:eastAsia="zh-CN"/>
        </w:rPr>
        <w:t>6</w:t>
      </w:r>
      <w:r>
        <w:rPr>
          <w:rFonts w:hint="eastAsia" w:ascii="仿宋_GB2312" w:eastAsia="仿宋_GB2312"/>
          <w:sz w:val="28"/>
          <w:szCs w:val="32"/>
        </w:rPr>
        <w:t>：</w:t>
      </w:r>
      <w:r>
        <w:rPr>
          <w:rFonts w:hint="eastAsia" w:ascii="仿宋_GB2312" w:eastAsia="仿宋_GB2312"/>
          <w:sz w:val="28"/>
          <w:szCs w:val="32"/>
          <w:lang w:val="en-US" w:eastAsia="zh-CN"/>
        </w:rPr>
        <w:t>3</w:t>
      </w:r>
      <w:r>
        <w:rPr>
          <w:rFonts w:hint="eastAsia" w:ascii="仿宋_GB2312" w:eastAsia="仿宋_GB2312"/>
          <w:sz w:val="28"/>
          <w:szCs w:val="32"/>
        </w:rPr>
        <w:t>0前持本人身份证</w:t>
      </w:r>
      <w:r>
        <w:rPr>
          <w:rFonts w:hint="eastAsia" w:ascii="仿宋_GB2312" w:eastAsia="仿宋_GB2312"/>
          <w:sz w:val="28"/>
          <w:szCs w:val="32"/>
          <w:lang w:eastAsia="zh-CN"/>
        </w:rPr>
        <w:t>、</w:t>
      </w:r>
      <w:r>
        <w:rPr>
          <w:rFonts w:hint="eastAsia" w:ascii="仿宋_GB2312" w:eastAsia="仿宋_GB2312"/>
          <w:sz w:val="28"/>
          <w:szCs w:val="32"/>
          <w:lang w:val="en-US" w:eastAsia="zh-CN"/>
        </w:rPr>
        <w:t>近期免冠1寸个人证件照</w:t>
      </w:r>
      <w:r>
        <w:rPr>
          <w:rFonts w:hint="eastAsia" w:ascii="仿宋_GB2312" w:eastAsia="仿宋_GB2312"/>
          <w:sz w:val="28"/>
          <w:szCs w:val="32"/>
        </w:rPr>
        <w:t>到秀洲区会展中心（</w:t>
      </w:r>
      <w:r>
        <w:rPr>
          <w:rFonts w:hint="eastAsia" w:ascii="仿宋_GB2312" w:eastAsia="仿宋_GB2312"/>
          <w:sz w:val="28"/>
          <w:szCs w:val="32"/>
          <w:lang w:eastAsia="zh-CN"/>
        </w:rPr>
        <w:t>洪兴路</w:t>
      </w:r>
      <w:r>
        <w:rPr>
          <w:rFonts w:hint="eastAsia" w:ascii="仿宋_GB2312" w:eastAsia="仿宋_GB2312"/>
          <w:sz w:val="28"/>
          <w:szCs w:val="32"/>
        </w:rPr>
        <w:t>1765号）北二楼2号会议室参加体检会议。</w:t>
      </w:r>
    </w:p>
    <w:p>
      <w:pPr>
        <w:adjustRightInd w:val="0"/>
        <w:spacing w:line="540" w:lineRule="exact"/>
        <w:ind w:right="542"/>
        <w:jc w:val="center"/>
        <w:rPr>
          <w:rFonts w:hint="eastAsia" w:ascii="仿宋" w:hAnsi="仿宋" w:eastAsia="仿宋"/>
          <w:snapToGrid w:val="0"/>
          <w:spacing w:val="-8"/>
          <w:kern w:val="0"/>
          <w:sz w:val="30"/>
          <w:szCs w:val="30"/>
        </w:rPr>
      </w:pPr>
      <w:r>
        <w:rPr>
          <w:rFonts w:hint="eastAsia" w:ascii="仿宋" w:hAnsi="仿宋" w:eastAsia="仿宋"/>
          <w:snapToGrid w:val="0"/>
          <w:spacing w:val="-8"/>
          <w:kern w:val="0"/>
          <w:sz w:val="30"/>
          <w:szCs w:val="30"/>
        </w:rPr>
        <w:t xml:space="preserve">  </w:t>
      </w:r>
      <w:r>
        <w:rPr>
          <w:rFonts w:hint="eastAsia" w:ascii="仿宋" w:hAnsi="仿宋" w:eastAsia="仿宋"/>
          <w:snapToGrid w:val="0"/>
          <w:spacing w:val="-8"/>
          <w:kern w:val="0"/>
          <w:sz w:val="30"/>
          <w:szCs w:val="30"/>
          <w:lang w:val="en-US" w:eastAsia="zh-CN"/>
        </w:rPr>
        <w:t xml:space="preserve">                         </w:t>
      </w:r>
      <w:r>
        <w:rPr>
          <w:rFonts w:hint="eastAsia" w:ascii="仿宋" w:hAnsi="仿宋" w:eastAsia="仿宋"/>
          <w:snapToGrid w:val="0"/>
          <w:spacing w:val="-8"/>
          <w:kern w:val="0"/>
          <w:sz w:val="30"/>
          <w:szCs w:val="30"/>
        </w:rPr>
        <w:t>中共嘉兴市秀洲区委组织部</w:t>
      </w:r>
    </w:p>
    <w:p>
      <w:pPr>
        <w:spacing w:line="400" w:lineRule="exact"/>
        <w:ind w:right="560" w:firstLine="5040" w:firstLineChars="1800"/>
        <w:rPr>
          <w:rFonts w:hint="eastAsia" w:ascii="仿宋_GB2312" w:eastAsia="仿宋_GB2312"/>
          <w:sz w:val="28"/>
          <w:szCs w:val="32"/>
        </w:rPr>
      </w:pPr>
      <w:r>
        <w:rPr>
          <w:rFonts w:hint="eastAsia" w:ascii="仿宋_GB2312" w:eastAsia="仿宋_GB2312"/>
          <w:sz w:val="28"/>
          <w:szCs w:val="32"/>
        </w:rPr>
        <w:t>202</w:t>
      </w:r>
      <w:r>
        <w:rPr>
          <w:rFonts w:hint="eastAsia" w:ascii="仿宋_GB2312" w:eastAsia="仿宋_GB2312"/>
          <w:sz w:val="28"/>
          <w:szCs w:val="32"/>
          <w:lang w:val="en-US" w:eastAsia="zh-CN"/>
        </w:rPr>
        <w:t>2</w:t>
      </w:r>
      <w:r>
        <w:rPr>
          <w:rFonts w:hint="eastAsia" w:ascii="仿宋_GB2312" w:eastAsia="仿宋_GB2312"/>
          <w:sz w:val="28"/>
          <w:szCs w:val="32"/>
        </w:rPr>
        <w:t>年</w:t>
      </w:r>
      <w:r>
        <w:rPr>
          <w:rFonts w:hint="eastAsia" w:ascii="仿宋_GB2312" w:eastAsia="仿宋_GB2312"/>
          <w:sz w:val="28"/>
          <w:szCs w:val="32"/>
          <w:lang w:val="en-US" w:eastAsia="zh-CN"/>
        </w:rPr>
        <w:t>8</w:t>
      </w:r>
      <w:r>
        <w:rPr>
          <w:rFonts w:hint="eastAsia" w:ascii="仿宋_GB2312" w:eastAsia="仿宋_GB2312"/>
          <w:sz w:val="28"/>
          <w:szCs w:val="32"/>
        </w:rPr>
        <w:t>月</w:t>
      </w:r>
      <w:r>
        <w:rPr>
          <w:rFonts w:hint="eastAsia" w:ascii="仿宋_GB2312" w:eastAsia="仿宋_GB2312"/>
          <w:sz w:val="28"/>
          <w:szCs w:val="32"/>
          <w:lang w:val="en-US" w:eastAsia="zh-CN"/>
        </w:rPr>
        <w:t>7</w:t>
      </w:r>
      <w:r>
        <w:rPr>
          <w:rFonts w:hint="eastAsia" w:ascii="仿宋_GB2312" w:eastAsia="仿宋_GB2312"/>
          <w:sz w:val="28"/>
          <w:szCs w:val="32"/>
        </w:rPr>
        <w:t>日</w:t>
      </w:r>
    </w:p>
    <w:p>
      <w:pPr>
        <w:spacing w:line="520" w:lineRule="exact"/>
        <w:ind w:firstLine="618" w:firstLineChars="221"/>
        <w:rPr>
          <w:rFonts w:hint="eastAsia" w:ascii="仿宋_GB2312" w:eastAsia="仿宋_GB2312"/>
          <w:sz w:val="28"/>
          <w:szCs w:val="32"/>
        </w:rPr>
      </w:pPr>
    </w:p>
    <w:p>
      <w:pPr>
        <w:rPr>
          <w:rFonts w:hint="eastAsia" w:ascii="方正小标宋简体" w:hAnsi="方正小标宋简体" w:eastAsia="方正小标宋简体" w:cs="方正小标宋简体"/>
          <w:i w:val="0"/>
          <w:iCs w:val="0"/>
          <w:caps w:val="0"/>
          <w:color w:val="333333"/>
          <w:spacing w:val="0"/>
          <w:sz w:val="32"/>
          <w:szCs w:val="32"/>
          <w:shd w:val="clear" w:fill="FFFFFF"/>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方正小标宋简体">
    <w:panose1 w:val="02010601030101010101"/>
    <w:charset w:val="86"/>
    <w:family w:val="auto"/>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A34139A"/>
    <w:multiLevelType w:val="singleLevel"/>
    <w:tmpl w:val="AA34139A"/>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BlMmNiYTM2MTE4OGE4NzNiYzQzNzk4MjliYTEzYmEifQ=="/>
  </w:docVars>
  <w:rsids>
    <w:rsidRoot w:val="27491107"/>
    <w:rsid w:val="00522102"/>
    <w:rsid w:val="12964ECA"/>
    <w:rsid w:val="22D45E02"/>
    <w:rsid w:val="27491107"/>
    <w:rsid w:val="5D676533"/>
    <w:rsid w:val="74664DC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character" w:customStyle="1" w:styleId="4">
    <w:name w:val="font31"/>
    <w:basedOn w:val="3"/>
    <w:uiPriority w:val="0"/>
    <w:rPr>
      <w:rFonts w:hint="default" w:ascii="Times New Roman" w:hAnsi="Times New Roman" w:cs="Times New Roman"/>
      <w:b/>
      <w:bCs/>
      <w:color w:val="000000"/>
      <w:sz w:val="22"/>
      <w:szCs w:val="22"/>
      <w:u w:val="none"/>
    </w:rPr>
  </w:style>
  <w:style w:type="character" w:customStyle="1" w:styleId="5">
    <w:name w:val="font01"/>
    <w:basedOn w:val="3"/>
    <w:qFormat/>
    <w:uiPriority w:val="0"/>
    <w:rPr>
      <w:rFonts w:hint="eastAsia" w:ascii="仿宋_GB2312" w:eastAsia="仿宋_GB2312" w:cs="仿宋_GB2312"/>
      <w:b/>
      <w:bCs/>
      <w:color w:val="000000"/>
      <w:sz w:val="22"/>
      <w:szCs w:val="22"/>
      <w:u w:val="non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386</Words>
  <Characters>708</Characters>
  <Lines>0</Lines>
  <Paragraphs>0</Paragraphs>
  <TotalTime>21</TotalTime>
  <ScaleCrop>false</ScaleCrop>
  <LinksUpToDate>false</LinksUpToDate>
  <CharactersWithSpaces>752</CharactersWithSpaces>
  <Application>WPS Office_11.1.0.11875_F1E327BC-269C-435d-A152-05C5408002CA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2022-08-07T06:56:00Z</dcterms:created>
  <dc:creator>杨国武</dc:creator>
  <cp:lastModifiedBy>杨国武</cp:lastModifiedBy>
  <cp:lastPrinted>2022-08-07T07:13:00Z</cp:lastPrinted>
  <dcterms:modified xsi:type="dcterms:W3CDTF">2022-08-07T07:27:37Z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2052-11.1.0.11875</vt:lpwstr>
  </property>
  <property fmtid="{D5CDD505-2E9C-101B-9397-08002B2CF9AE}" pid="3" name="ICV">
    <vt:lpwstr>4BFC32C7F83044788080E00DC4A67122</vt:lpwstr>
  </property>
</Properties>
</file>